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0" w:rsidRDefault="007A7055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Městys Velké Němčice                          </w:t>
      </w: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Městečko 85</w:t>
      </w: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691 63, Velké Němčice</w:t>
      </w: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IČ : 00283690</w:t>
      </w:r>
    </w:p>
    <w:p w:rsidR="00FE2C00" w:rsidRDefault="00FE2C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Velké Němčice  9.5. 2017</w:t>
      </w:r>
    </w:p>
    <w:p w:rsidR="00FE2C00" w:rsidRDefault="007A70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Calibri" w:eastAsia="Calibri" w:hAnsi="Calibri" w:cs="Calibri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36"/>
        </w:rPr>
        <w:t xml:space="preserve"> Z Á M Ě R</w:t>
      </w: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        </w:t>
      </w:r>
      <w:r>
        <w:rPr>
          <w:rFonts w:ascii="Times New Roman" w:eastAsia="Times New Roman" w:hAnsi="Times New Roman" w:cs="Times New Roman"/>
          <w:sz w:val="36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na odkoupení části pozemku u Předního mostu </w:t>
      </w: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FE2C00" w:rsidRDefault="00FE2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C00" w:rsidRDefault="007A70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Městys Velké Němčice zveřejňuje podle § 39 odst. 1 zákona č. 128/2000 Sb., o obcích ( obecní zřízení) v platném znění,</w:t>
      </w:r>
    </w:p>
    <w:p w:rsidR="00FE2C00" w:rsidRDefault="00FE2C00">
      <w:pPr>
        <w:rPr>
          <w:rFonts w:ascii="Times New Roman" w:eastAsia="Times New Roman" w:hAnsi="Times New Roman" w:cs="Times New Roman"/>
          <w:sz w:val="28"/>
        </w:rPr>
      </w:pPr>
    </w:p>
    <w:p w:rsidR="00FE2C00" w:rsidRDefault="007A70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>Záměr</w:t>
      </w:r>
      <w:r>
        <w:rPr>
          <w:rFonts w:ascii="Times New Roman" w:eastAsia="Times New Roman" w:hAnsi="Times New Roman" w:cs="Times New Roman"/>
          <w:sz w:val="28"/>
        </w:rPr>
        <w:t xml:space="preserve"> na odkoupení části  pozemku :</w:t>
      </w:r>
    </w:p>
    <w:p w:rsidR="00FE2C00" w:rsidRDefault="007A70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část parcely p.č. 195/5 ( cca 120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) v k.ú.Velké Němčice, obec Velké Němčice. Vše dle nově vypracovaného GP na náklady kupujícího. Pozemek je zapsán na LV 2192 v k.ú. Velké Němčice, okres Břeclav, u Katastrálního úřadu pro</w:t>
      </w:r>
      <w:r>
        <w:rPr>
          <w:rFonts w:ascii="Times New Roman" w:eastAsia="Times New Roman" w:hAnsi="Times New Roman" w:cs="Times New Roman"/>
          <w:sz w:val="28"/>
        </w:rPr>
        <w:t xml:space="preserve"> Jihomoravský kraj, Katastrální pracoviště Hustopeče.</w:t>
      </w:r>
    </w:p>
    <w:p w:rsidR="00FE2C00" w:rsidRDefault="00FE2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C00" w:rsidRDefault="00FE2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C00" w:rsidRDefault="00FE2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C00" w:rsidRDefault="007A70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Zájemci se mohou k tomuto záměru vyjádřit, nebo podat své nabídky písemně na adresu Městyse Velké Němčice do 24. 5. 2017. Nabídky doručené po tomto termínu nemusí být zohledněny. Městys Velké Němčice</w:t>
      </w:r>
      <w:r>
        <w:rPr>
          <w:rFonts w:ascii="Times New Roman" w:eastAsia="Times New Roman" w:hAnsi="Times New Roman" w:cs="Times New Roman"/>
          <w:sz w:val="28"/>
        </w:rPr>
        <w:t xml:space="preserve"> si vyhrazuje právo odchýlit se od uvedených podmínek.</w:t>
      </w:r>
    </w:p>
    <w:p w:rsidR="00FE2C00" w:rsidRDefault="007A705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vyvěšeno na úřední desce :   9. 5. 2017</w:t>
      </w:r>
    </w:p>
    <w:p w:rsidR="00FE2C00" w:rsidRDefault="007A705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sejmuto z úřední desky     :  24. 5. 2017              </w:t>
      </w:r>
    </w:p>
    <w:p w:rsidR="00FE2C00" w:rsidRDefault="007A705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zveřejněno dálkovým přístupem :    9. 5. 2017</w:t>
      </w:r>
    </w:p>
    <w:p w:rsidR="00FE2C00" w:rsidRDefault="007A705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Smetana František v. r.</w:t>
      </w:r>
    </w:p>
    <w:p w:rsidR="00FE2C00" w:rsidRDefault="007A705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:rsidR="00FE2C00" w:rsidRDefault="007A7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FE2C00" w:rsidRDefault="00FE2C00">
      <w:pPr>
        <w:rPr>
          <w:rFonts w:ascii="Times New Roman" w:eastAsia="Times New Roman" w:hAnsi="Times New Roman" w:cs="Times New Roman"/>
          <w:sz w:val="28"/>
        </w:rPr>
      </w:pPr>
    </w:p>
    <w:p w:rsidR="00FE2C00" w:rsidRDefault="007A70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E2C00" w:rsidRDefault="00FE2C00">
      <w:pPr>
        <w:rPr>
          <w:rFonts w:ascii="Times New Roman" w:eastAsia="Times New Roman" w:hAnsi="Times New Roman" w:cs="Times New Roman"/>
          <w:sz w:val="28"/>
        </w:rPr>
      </w:pPr>
    </w:p>
    <w:p w:rsidR="00FE2C00" w:rsidRDefault="00FE2C00">
      <w:pPr>
        <w:rPr>
          <w:rFonts w:ascii="Times New Roman" w:eastAsia="Times New Roman" w:hAnsi="Times New Roman" w:cs="Times New Roman"/>
          <w:sz w:val="28"/>
        </w:rPr>
      </w:pPr>
    </w:p>
    <w:sectPr w:rsidR="00FE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E2C00"/>
    <w:rsid w:val="007A7055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Oslzla</dc:creator>
  <cp:lastModifiedBy>vn1</cp:lastModifiedBy>
  <cp:revision>2</cp:revision>
  <dcterms:created xsi:type="dcterms:W3CDTF">2017-05-10T07:47:00Z</dcterms:created>
  <dcterms:modified xsi:type="dcterms:W3CDTF">2017-05-10T07:47:00Z</dcterms:modified>
</cp:coreProperties>
</file>